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1C74" w14:textId="682B6EC8" w:rsidR="008229AC" w:rsidRDefault="000D0915">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设计艺术学院</w:t>
      </w:r>
      <w:r w:rsidR="00000000">
        <w:rPr>
          <w:rFonts w:ascii="仿宋" w:eastAsia="仿宋" w:hAnsi="仿宋" w:cs="仿宋"/>
          <w:b/>
          <w:bCs/>
          <w:sz w:val="32"/>
          <w:szCs w:val="32"/>
        </w:rPr>
        <w:t>202</w:t>
      </w:r>
      <w:r w:rsidR="00000000">
        <w:rPr>
          <w:rFonts w:ascii="仿宋" w:eastAsia="仿宋" w:hAnsi="仿宋" w:cs="仿宋" w:hint="eastAsia"/>
          <w:b/>
          <w:bCs/>
          <w:sz w:val="32"/>
          <w:szCs w:val="32"/>
        </w:rPr>
        <w:t>6</w:t>
      </w:r>
      <w:r w:rsidR="00000000">
        <w:rPr>
          <w:rFonts w:ascii="仿宋" w:eastAsia="仿宋" w:hAnsi="仿宋" w:cs="仿宋"/>
          <w:b/>
          <w:bCs/>
          <w:sz w:val="32"/>
          <w:szCs w:val="32"/>
        </w:rPr>
        <w:t>年</w:t>
      </w:r>
      <w:r w:rsidR="00000000">
        <w:rPr>
          <w:rFonts w:ascii="仿宋" w:eastAsia="仿宋" w:hAnsi="仿宋" w:cs="仿宋" w:hint="eastAsia"/>
          <w:b/>
          <w:bCs/>
          <w:sz w:val="32"/>
          <w:szCs w:val="32"/>
        </w:rPr>
        <w:t>推荐优秀应届本科毕业生免试攻读硕士学位研究生申请表</w:t>
      </w:r>
    </w:p>
    <w:p w14:paraId="74DA01C3" w14:textId="77777777" w:rsidR="008229AC" w:rsidRDefault="008229AC">
      <w:pPr>
        <w:spacing w:line="500" w:lineRule="exact"/>
        <w:jc w:val="center"/>
        <w:rPr>
          <w:rFonts w:ascii="仿宋" w:eastAsia="仿宋" w:hAnsi="仿宋" w:cs="仿宋"/>
          <w:b/>
          <w:bCs/>
          <w:sz w:val="32"/>
          <w:szCs w:val="32"/>
        </w:rPr>
      </w:pPr>
    </w:p>
    <w:tbl>
      <w:tblPr>
        <w:tblW w:w="4998"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26"/>
        <w:gridCol w:w="1885"/>
        <w:gridCol w:w="706"/>
        <w:gridCol w:w="907"/>
        <w:gridCol w:w="792"/>
        <w:gridCol w:w="1256"/>
        <w:gridCol w:w="1515"/>
      </w:tblGrid>
      <w:tr w:rsidR="008229AC" w14:paraId="35EF23EC" w14:textId="77777777">
        <w:trPr>
          <w:cantSplit/>
          <w:trHeight w:val="489"/>
          <w:jc w:val="center"/>
        </w:trPr>
        <w:tc>
          <w:tcPr>
            <w:tcW w:w="739" w:type="pct"/>
            <w:vMerge w:val="restart"/>
            <w:vAlign w:val="center"/>
          </w:tcPr>
          <w:p w14:paraId="32AE4618" w14:textId="77777777" w:rsidR="008229AC" w:rsidRDefault="00000000">
            <w:pPr>
              <w:jc w:val="center"/>
              <w:rPr>
                <w:rFonts w:ascii="仿宋" w:eastAsia="仿宋" w:hAnsi="仿宋" w:cs="仿宋"/>
                <w:szCs w:val="21"/>
              </w:rPr>
            </w:pPr>
            <w:r>
              <w:rPr>
                <w:rFonts w:ascii="仿宋" w:eastAsia="仿宋" w:hAnsi="仿宋" w:cs="仿宋" w:hint="eastAsia"/>
                <w:szCs w:val="21"/>
              </w:rPr>
              <w:t>姓名</w:t>
            </w:r>
          </w:p>
        </w:tc>
        <w:tc>
          <w:tcPr>
            <w:tcW w:w="1137" w:type="pct"/>
            <w:vMerge w:val="restart"/>
            <w:vAlign w:val="center"/>
          </w:tcPr>
          <w:p w14:paraId="62C3CE93" w14:textId="77777777" w:rsidR="008229AC" w:rsidRDefault="00000000">
            <w:pPr>
              <w:jc w:val="center"/>
              <w:rPr>
                <w:rFonts w:ascii="仿宋" w:eastAsia="仿宋" w:hAnsi="仿宋" w:cs="仿宋"/>
                <w:color w:val="FF0000"/>
                <w:szCs w:val="21"/>
              </w:rPr>
            </w:pPr>
            <w:r>
              <w:rPr>
                <w:rFonts w:ascii="仿宋" w:eastAsia="仿宋" w:hAnsi="仿宋" w:cs="仿宋" w:hint="eastAsia"/>
                <w:color w:val="000000" w:themeColor="text1"/>
                <w:szCs w:val="21"/>
              </w:rPr>
              <w:t xml:space="preserve"> </w:t>
            </w:r>
          </w:p>
        </w:tc>
        <w:tc>
          <w:tcPr>
            <w:tcW w:w="426" w:type="pct"/>
            <w:vMerge w:val="restart"/>
            <w:vAlign w:val="center"/>
          </w:tcPr>
          <w:p w14:paraId="0CD8BEAA" w14:textId="77777777" w:rsidR="008229AC" w:rsidRDefault="00000000">
            <w:pPr>
              <w:jc w:val="center"/>
              <w:rPr>
                <w:rFonts w:ascii="仿宋" w:eastAsia="仿宋" w:hAnsi="仿宋" w:cs="仿宋"/>
                <w:szCs w:val="21"/>
              </w:rPr>
            </w:pPr>
            <w:r>
              <w:rPr>
                <w:rFonts w:ascii="仿宋" w:eastAsia="仿宋" w:hAnsi="仿宋" w:cs="仿宋" w:hint="eastAsia"/>
                <w:szCs w:val="21"/>
              </w:rPr>
              <w:t>学院</w:t>
            </w:r>
          </w:p>
        </w:tc>
        <w:tc>
          <w:tcPr>
            <w:tcW w:w="1025" w:type="pct"/>
            <w:gridSpan w:val="2"/>
            <w:vMerge w:val="restart"/>
            <w:vAlign w:val="center"/>
          </w:tcPr>
          <w:p w14:paraId="72172A64" w14:textId="77777777" w:rsidR="008229AC" w:rsidRDefault="00000000">
            <w:pPr>
              <w:jc w:val="center"/>
              <w:rPr>
                <w:rFonts w:ascii="仿宋" w:eastAsia="仿宋" w:hAnsi="仿宋" w:cs="仿宋"/>
                <w:szCs w:val="21"/>
              </w:rPr>
            </w:pPr>
            <w:r>
              <w:rPr>
                <w:rFonts w:ascii="仿宋" w:eastAsia="仿宋" w:hAnsi="仿宋" w:cs="仿宋" w:hint="eastAsia"/>
                <w:szCs w:val="21"/>
              </w:rPr>
              <w:t xml:space="preserve"> </w:t>
            </w:r>
          </w:p>
        </w:tc>
        <w:tc>
          <w:tcPr>
            <w:tcW w:w="758" w:type="pct"/>
            <w:vAlign w:val="center"/>
          </w:tcPr>
          <w:p w14:paraId="7DC225BA" w14:textId="77777777" w:rsidR="008229AC" w:rsidRDefault="00000000">
            <w:pPr>
              <w:jc w:val="center"/>
              <w:rPr>
                <w:rFonts w:ascii="仿宋" w:eastAsia="仿宋" w:hAnsi="仿宋" w:cs="仿宋"/>
                <w:color w:val="000000"/>
                <w:szCs w:val="21"/>
              </w:rPr>
            </w:pPr>
            <w:r>
              <w:rPr>
                <w:rFonts w:ascii="仿宋" w:eastAsia="仿宋" w:hAnsi="仿宋" w:cs="仿宋" w:hint="eastAsia"/>
                <w:color w:val="000000"/>
                <w:szCs w:val="21"/>
              </w:rPr>
              <w:t>学   号</w:t>
            </w:r>
          </w:p>
        </w:tc>
        <w:tc>
          <w:tcPr>
            <w:tcW w:w="913" w:type="pct"/>
            <w:vAlign w:val="center"/>
          </w:tcPr>
          <w:p w14:paraId="1C2E43E3" w14:textId="77777777" w:rsidR="008229AC"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8229AC" w14:paraId="36CDE8A5" w14:textId="77777777">
        <w:trPr>
          <w:cantSplit/>
          <w:trHeight w:val="458"/>
          <w:jc w:val="center"/>
        </w:trPr>
        <w:tc>
          <w:tcPr>
            <w:tcW w:w="739" w:type="pct"/>
            <w:vMerge/>
            <w:vAlign w:val="center"/>
          </w:tcPr>
          <w:p w14:paraId="3241E103" w14:textId="77777777" w:rsidR="008229AC" w:rsidRDefault="008229AC">
            <w:pPr>
              <w:jc w:val="center"/>
              <w:rPr>
                <w:rFonts w:ascii="仿宋" w:eastAsia="仿宋" w:hAnsi="仿宋" w:cs="仿宋"/>
                <w:szCs w:val="21"/>
              </w:rPr>
            </w:pPr>
          </w:p>
        </w:tc>
        <w:tc>
          <w:tcPr>
            <w:tcW w:w="1137" w:type="pct"/>
            <w:vMerge/>
            <w:vAlign w:val="center"/>
          </w:tcPr>
          <w:p w14:paraId="2462067C" w14:textId="77777777" w:rsidR="008229AC" w:rsidRDefault="008229AC">
            <w:pPr>
              <w:jc w:val="center"/>
              <w:rPr>
                <w:rFonts w:ascii="仿宋" w:eastAsia="仿宋" w:hAnsi="仿宋" w:cs="仿宋"/>
                <w:szCs w:val="21"/>
              </w:rPr>
            </w:pPr>
          </w:p>
        </w:tc>
        <w:tc>
          <w:tcPr>
            <w:tcW w:w="426" w:type="pct"/>
            <w:vMerge/>
            <w:vAlign w:val="center"/>
          </w:tcPr>
          <w:p w14:paraId="5F9F8715" w14:textId="77777777" w:rsidR="008229AC" w:rsidRDefault="008229AC">
            <w:pPr>
              <w:jc w:val="center"/>
              <w:rPr>
                <w:rFonts w:ascii="仿宋" w:eastAsia="仿宋" w:hAnsi="仿宋" w:cs="仿宋"/>
                <w:szCs w:val="21"/>
              </w:rPr>
            </w:pPr>
          </w:p>
        </w:tc>
        <w:tc>
          <w:tcPr>
            <w:tcW w:w="1025" w:type="pct"/>
            <w:gridSpan w:val="2"/>
            <w:vMerge/>
            <w:vAlign w:val="center"/>
          </w:tcPr>
          <w:p w14:paraId="060E07C6" w14:textId="77777777" w:rsidR="008229AC" w:rsidRDefault="008229AC">
            <w:pPr>
              <w:jc w:val="center"/>
              <w:rPr>
                <w:rFonts w:ascii="仿宋" w:eastAsia="仿宋" w:hAnsi="仿宋" w:cs="仿宋"/>
                <w:szCs w:val="21"/>
              </w:rPr>
            </w:pPr>
          </w:p>
        </w:tc>
        <w:tc>
          <w:tcPr>
            <w:tcW w:w="758" w:type="pct"/>
            <w:vAlign w:val="center"/>
          </w:tcPr>
          <w:p w14:paraId="634CF3EB" w14:textId="77777777" w:rsidR="008229AC" w:rsidRDefault="00000000">
            <w:pPr>
              <w:jc w:val="center"/>
              <w:rPr>
                <w:rFonts w:ascii="仿宋" w:eastAsia="仿宋" w:hAnsi="仿宋" w:cs="仿宋"/>
                <w:szCs w:val="21"/>
              </w:rPr>
            </w:pPr>
            <w:r>
              <w:rPr>
                <w:rFonts w:ascii="仿宋" w:eastAsia="仿宋" w:hAnsi="仿宋" w:cs="仿宋" w:hint="eastAsia"/>
                <w:szCs w:val="21"/>
              </w:rPr>
              <w:t>专业班级</w:t>
            </w:r>
          </w:p>
        </w:tc>
        <w:tc>
          <w:tcPr>
            <w:tcW w:w="913" w:type="pct"/>
            <w:vAlign w:val="center"/>
          </w:tcPr>
          <w:p w14:paraId="1A367908" w14:textId="77777777" w:rsidR="008229AC"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8229AC" w14:paraId="00BA32E0" w14:textId="77777777">
        <w:trPr>
          <w:cantSplit/>
          <w:trHeight w:val="819"/>
          <w:jc w:val="center"/>
        </w:trPr>
        <w:tc>
          <w:tcPr>
            <w:tcW w:w="739" w:type="pct"/>
            <w:vAlign w:val="center"/>
          </w:tcPr>
          <w:p w14:paraId="5D2E481F" w14:textId="77777777" w:rsidR="008229AC" w:rsidRDefault="00000000">
            <w:pPr>
              <w:jc w:val="center"/>
              <w:rPr>
                <w:rFonts w:ascii="仿宋" w:eastAsia="仿宋" w:hAnsi="仿宋" w:cs="仿宋"/>
                <w:szCs w:val="21"/>
              </w:rPr>
            </w:pPr>
            <w:r>
              <w:rPr>
                <w:rFonts w:ascii="仿宋" w:eastAsia="仿宋" w:hAnsi="仿宋" w:cs="仿宋" w:hint="eastAsia"/>
                <w:szCs w:val="21"/>
              </w:rPr>
              <w:t>项目</w:t>
            </w:r>
          </w:p>
        </w:tc>
        <w:tc>
          <w:tcPr>
            <w:tcW w:w="2110" w:type="pct"/>
            <w:gridSpan w:val="3"/>
            <w:vAlign w:val="center"/>
          </w:tcPr>
          <w:p w14:paraId="5391B629" w14:textId="77777777" w:rsidR="008229AC" w:rsidRDefault="00000000">
            <w:pPr>
              <w:jc w:val="center"/>
              <w:rPr>
                <w:rFonts w:ascii="仿宋" w:eastAsia="仿宋" w:hAnsi="仿宋" w:cs="仿宋"/>
                <w:szCs w:val="21"/>
              </w:rPr>
            </w:pPr>
            <w:r>
              <w:rPr>
                <w:rFonts w:ascii="仿宋" w:eastAsia="仿宋" w:hAnsi="仿宋" w:cs="仿宋" w:hint="eastAsia"/>
                <w:szCs w:val="21"/>
              </w:rPr>
              <w:t>具体要求</w:t>
            </w:r>
          </w:p>
        </w:tc>
        <w:tc>
          <w:tcPr>
            <w:tcW w:w="478" w:type="pct"/>
            <w:vAlign w:val="center"/>
          </w:tcPr>
          <w:p w14:paraId="18063683" w14:textId="77777777" w:rsidR="008229AC" w:rsidRDefault="00000000">
            <w:pPr>
              <w:jc w:val="center"/>
              <w:rPr>
                <w:rFonts w:ascii="仿宋" w:eastAsia="仿宋" w:hAnsi="仿宋" w:cs="仿宋"/>
                <w:szCs w:val="21"/>
              </w:rPr>
            </w:pPr>
            <w:r>
              <w:rPr>
                <w:rFonts w:ascii="仿宋" w:eastAsia="仿宋" w:hAnsi="仿宋" w:cs="仿宋" w:hint="eastAsia"/>
                <w:szCs w:val="21"/>
              </w:rPr>
              <w:t>单项分值</w:t>
            </w:r>
          </w:p>
        </w:tc>
        <w:tc>
          <w:tcPr>
            <w:tcW w:w="758" w:type="pct"/>
            <w:vAlign w:val="center"/>
          </w:tcPr>
          <w:p w14:paraId="4165FD7B" w14:textId="77777777" w:rsidR="008229AC" w:rsidRDefault="00000000">
            <w:pPr>
              <w:jc w:val="center"/>
              <w:rPr>
                <w:rFonts w:ascii="仿宋" w:eastAsia="仿宋" w:hAnsi="仿宋" w:cs="仿宋"/>
                <w:szCs w:val="21"/>
              </w:rPr>
            </w:pPr>
            <w:r>
              <w:rPr>
                <w:rFonts w:ascii="仿宋" w:eastAsia="仿宋" w:hAnsi="仿宋" w:cs="仿宋" w:hint="eastAsia"/>
                <w:szCs w:val="21"/>
              </w:rPr>
              <w:t>学生自评</w:t>
            </w:r>
          </w:p>
        </w:tc>
        <w:tc>
          <w:tcPr>
            <w:tcW w:w="913" w:type="pct"/>
            <w:vAlign w:val="center"/>
          </w:tcPr>
          <w:p w14:paraId="6551F090" w14:textId="77777777" w:rsidR="008229AC" w:rsidRDefault="00000000">
            <w:pPr>
              <w:jc w:val="center"/>
              <w:rPr>
                <w:rFonts w:ascii="仿宋" w:eastAsia="仿宋" w:hAnsi="仿宋" w:cs="仿宋"/>
                <w:szCs w:val="21"/>
              </w:rPr>
            </w:pPr>
            <w:r>
              <w:rPr>
                <w:rFonts w:ascii="仿宋" w:eastAsia="仿宋" w:hAnsi="仿宋" w:cs="仿宋" w:hint="eastAsia"/>
                <w:szCs w:val="21"/>
              </w:rPr>
              <w:t>专家审核评分</w:t>
            </w:r>
          </w:p>
        </w:tc>
      </w:tr>
      <w:tr w:rsidR="008229AC" w14:paraId="2F0C5059" w14:textId="77777777">
        <w:trPr>
          <w:cantSplit/>
          <w:trHeight w:val="819"/>
          <w:jc w:val="center"/>
        </w:trPr>
        <w:tc>
          <w:tcPr>
            <w:tcW w:w="739" w:type="pct"/>
            <w:vMerge w:val="restart"/>
            <w:vAlign w:val="center"/>
          </w:tcPr>
          <w:p w14:paraId="01F379A4" w14:textId="77777777" w:rsidR="008229AC" w:rsidRDefault="00000000">
            <w:pPr>
              <w:jc w:val="center"/>
              <w:rPr>
                <w:rFonts w:ascii="仿宋" w:eastAsia="仿宋" w:hAnsi="仿宋" w:cs="仿宋"/>
                <w:szCs w:val="21"/>
              </w:rPr>
            </w:pPr>
            <w:r>
              <w:rPr>
                <w:rFonts w:ascii="仿宋" w:eastAsia="仿宋" w:hAnsi="仿宋" w:cs="仿宋" w:hint="eastAsia"/>
                <w:szCs w:val="21"/>
              </w:rPr>
              <w:t>必备条件</w:t>
            </w:r>
          </w:p>
        </w:tc>
        <w:tc>
          <w:tcPr>
            <w:tcW w:w="2110" w:type="pct"/>
            <w:gridSpan w:val="3"/>
            <w:vAlign w:val="center"/>
          </w:tcPr>
          <w:p w14:paraId="79055BE8" w14:textId="77777777" w:rsidR="008229AC" w:rsidRDefault="00000000">
            <w:pPr>
              <w:ind w:firstLineChars="100" w:firstLine="210"/>
              <w:jc w:val="left"/>
              <w:rPr>
                <w:rFonts w:ascii="仿宋" w:eastAsia="仿宋" w:hAnsi="仿宋" w:cs="仿宋"/>
                <w:szCs w:val="21"/>
              </w:rPr>
            </w:pPr>
            <w:r>
              <w:rPr>
                <w:rFonts w:ascii="仿宋" w:eastAsia="仿宋" w:hAnsi="仿宋" w:cs="仿宋" w:hint="eastAsia"/>
                <w:szCs w:val="21"/>
              </w:rPr>
              <w:t>纳入国家普通本科招生计划录取的应届生（不含专升本），填写是/否</w:t>
            </w:r>
          </w:p>
        </w:tc>
        <w:tc>
          <w:tcPr>
            <w:tcW w:w="478" w:type="pct"/>
            <w:vAlign w:val="center"/>
          </w:tcPr>
          <w:p w14:paraId="05E6AFD3" w14:textId="77777777" w:rsidR="008229AC" w:rsidRDefault="00000000">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522E625E" w14:textId="77777777" w:rsidR="008229AC" w:rsidRDefault="008229AC">
            <w:pPr>
              <w:jc w:val="center"/>
              <w:rPr>
                <w:rFonts w:ascii="仿宋" w:eastAsia="仿宋" w:hAnsi="仿宋" w:cs="仿宋"/>
                <w:szCs w:val="21"/>
              </w:rPr>
            </w:pPr>
          </w:p>
        </w:tc>
        <w:tc>
          <w:tcPr>
            <w:tcW w:w="913" w:type="pct"/>
            <w:vAlign w:val="center"/>
          </w:tcPr>
          <w:p w14:paraId="76F534C8" w14:textId="77777777" w:rsidR="008229AC" w:rsidRDefault="008229AC">
            <w:pPr>
              <w:jc w:val="center"/>
              <w:rPr>
                <w:rFonts w:ascii="仿宋" w:eastAsia="仿宋" w:hAnsi="仿宋" w:cs="仿宋"/>
                <w:szCs w:val="21"/>
              </w:rPr>
            </w:pPr>
          </w:p>
        </w:tc>
      </w:tr>
      <w:tr w:rsidR="008229AC" w14:paraId="737B3BD3" w14:textId="77777777">
        <w:trPr>
          <w:cantSplit/>
          <w:trHeight w:val="819"/>
          <w:jc w:val="center"/>
        </w:trPr>
        <w:tc>
          <w:tcPr>
            <w:tcW w:w="739" w:type="pct"/>
            <w:vMerge/>
            <w:vAlign w:val="center"/>
          </w:tcPr>
          <w:p w14:paraId="3A64E7E0" w14:textId="77777777" w:rsidR="008229AC" w:rsidRDefault="008229AC">
            <w:pPr>
              <w:jc w:val="center"/>
              <w:rPr>
                <w:rFonts w:ascii="仿宋" w:eastAsia="仿宋" w:hAnsi="仿宋" w:cs="仿宋"/>
                <w:szCs w:val="21"/>
              </w:rPr>
            </w:pPr>
          </w:p>
        </w:tc>
        <w:tc>
          <w:tcPr>
            <w:tcW w:w="2110" w:type="pct"/>
            <w:gridSpan w:val="3"/>
            <w:shd w:val="clear" w:color="auto" w:fill="auto"/>
            <w:vAlign w:val="center"/>
          </w:tcPr>
          <w:p w14:paraId="7799C874" w14:textId="77777777" w:rsidR="008229AC" w:rsidRDefault="00000000">
            <w:pPr>
              <w:ind w:firstLineChars="100" w:firstLine="210"/>
              <w:jc w:val="left"/>
              <w:rPr>
                <w:rFonts w:ascii="仿宋" w:eastAsia="仿宋" w:hAnsi="仿宋" w:cs="仿宋"/>
                <w:szCs w:val="21"/>
              </w:rPr>
            </w:pPr>
            <w:r>
              <w:rPr>
                <w:rFonts w:ascii="仿宋" w:eastAsia="仿宋" w:hAnsi="仿宋" w:cs="仿宋" w:hint="eastAsia"/>
                <w:szCs w:val="21"/>
              </w:rPr>
              <w:t>思想品德考核合格，填写合格/不合格</w:t>
            </w:r>
          </w:p>
        </w:tc>
        <w:tc>
          <w:tcPr>
            <w:tcW w:w="478" w:type="pct"/>
            <w:shd w:val="clear" w:color="auto" w:fill="auto"/>
            <w:vAlign w:val="center"/>
          </w:tcPr>
          <w:p w14:paraId="5DF6C291" w14:textId="77777777" w:rsidR="008229AC" w:rsidRDefault="00000000">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D0A3A41" w14:textId="77777777" w:rsidR="008229AC" w:rsidRDefault="008229AC">
            <w:pPr>
              <w:jc w:val="center"/>
              <w:rPr>
                <w:rFonts w:ascii="仿宋" w:eastAsia="仿宋" w:hAnsi="仿宋" w:cs="仿宋"/>
                <w:szCs w:val="21"/>
              </w:rPr>
            </w:pPr>
          </w:p>
        </w:tc>
        <w:tc>
          <w:tcPr>
            <w:tcW w:w="913" w:type="pct"/>
            <w:vAlign w:val="center"/>
          </w:tcPr>
          <w:p w14:paraId="7E7173AA" w14:textId="77777777" w:rsidR="008229AC" w:rsidRDefault="008229AC">
            <w:pPr>
              <w:jc w:val="center"/>
              <w:rPr>
                <w:rFonts w:ascii="仿宋" w:eastAsia="仿宋" w:hAnsi="仿宋" w:cs="仿宋"/>
                <w:szCs w:val="21"/>
              </w:rPr>
            </w:pPr>
          </w:p>
        </w:tc>
      </w:tr>
      <w:tr w:rsidR="008229AC" w14:paraId="2EDDC9C1" w14:textId="77777777">
        <w:trPr>
          <w:cantSplit/>
          <w:trHeight w:val="819"/>
          <w:jc w:val="center"/>
        </w:trPr>
        <w:tc>
          <w:tcPr>
            <w:tcW w:w="739" w:type="pct"/>
            <w:vMerge/>
            <w:vAlign w:val="center"/>
          </w:tcPr>
          <w:p w14:paraId="525DC89A" w14:textId="77777777" w:rsidR="008229AC" w:rsidRDefault="008229AC">
            <w:pPr>
              <w:jc w:val="center"/>
              <w:rPr>
                <w:rFonts w:ascii="仿宋" w:eastAsia="仿宋" w:hAnsi="仿宋" w:cs="仿宋"/>
                <w:szCs w:val="21"/>
              </w:rPr>
            </w:pPr>
          </w:p>
        </w:tc>
        <w:tc>
          <w:tcPr>
            <w:tcW w:w="2110" w:type="pct"/>
            <w:gridSpan w:val="3"/>
            <w:vAlign w:val="center"/>
          </w:tcPr>
          <w:p w14:paraId="4053661F" w14:textId="77777777" w:rsidR="008229AC" w:rsidRDefault="00000000">
            <w:pPr>
              <w:ind w:firstLineChars="100" w:firstLine="210"/>
              <w:jc w:val="left"/>
              <w:rPr>
                <w:rFonts w:ascii="仿宋" w:eastAsia="仿宋" w:hAnsi="仿宋" w:cs="仿宋"/>
                <w:szCs w:val="21"/>
              </w:rPr>
            </w:pPr>
            <w:r>
              <w:rPr>
                <w:rFonts w:ascii="仿宋" w:eastAsia="仿宋" w:hAnsi="仿宋" w:cs="仿宋" w:hint="eastAsia"/>
                <w:szCs w:val="21"/>
              </w:rPr>
              <w:t>无任何考试作弊和剽窃他人学术成果记录，无任何违法违纪受处分记录，填写合格/不合格</w:t>
            </w:r>
          </w:p>
        </w:tc>
        <w:tc>
          <w:tcPr>
            <w:tcW w:w="478" w:type="pct"/>
            <w:vAlign w:val="center"/>
          </w:tcPr>
          <w:p w14:paraId="007FAD66" w14:textId="77777777" w:rsidR="008229AC" w:rsidRDefault="00000000">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082BB986" w14:textId="77777777" w:rsidR="008229AC" w:rsidRDefault="008229AC">
            <w:pPr>
              <w:jc w:val="center"/>
              <w:rPr>
                <w:rFonts w:ascii="仿宋" w:eastAsia="仿宋" w:hAnsi="仿宋" w:cs="仿宋"/>
                <w:szCs w:val="21"/>
              </w:rPr>
            </w:pPr>
          </w:p>
        </w:tc>
        <w:tc>
          <w:tcPr>
            <w:tcW w:w="913" w:type="pct"/>
            <w:vAlign w:val="center"/>
          </w:tcPr>
          <w:p w14:paraId="1A8F2AB1" w14:textId="77777777" w:rsidR="008229AC" w:rsidRDefault="008229AC">
            <w:pPr>
              <w:jc w:val="center"/>
              <w:rPr>
                <w:rFonts w:ascii="仿宋" w:eastAsia="仿宋" w:hAnsi="仿宋" w:cs="仿宋"/>
                <w:szCs w:val="21"/>
              </w:rPr>
            </w:pPr>
          </w:p>
        </w:tc>
      </w:tr>
      <w:tr w:rsidR="008229AC" w14:paraId="6ACEF802" w14:textId="77777777">
        <w:trPr>
          <w:cantSplit/>
          <w:trHeight w:val="819"/>
          <w:jc w:val="center"/>
        </w:trPr>
        <w:tc>
          <w:tcPr>
            <w:tcW w:w="739" w:type="pct"/>
            <w:vMerge/>
            <w:vAlign w:val="center"/>
          </w:tcPr>
          <w:p w14:paraId="1217BEA8" w14:textId="77777777" w:rsidR="008229AC" w:rsidRDefault="008229AC">
            <w:pPr>
              <w:jc w:val="center"/>
              <w:rPr>
                <w:rFonts w:ascii="仿宋" w:eastAsia="仿宋" w:hAnsi="仿宋" w:cs="仿宋"/>
                <w:szCs w:val="21"/>
              </w:rPr>
            </w:pPr>
          </w:p>
        </w:tc>
        <w:tc>
          <w:tcPr>
            <w:tcW w:w="2110" w:type="pct"/>
            <w:gridSpan w:val="3"/>
            <w:vAlign w:val="center"/>
          </w:tcPr>
          <w:p w14:paraId="48953888" w14:textId="77777777" w:rsidR="008229AC" w:rsidRDefault="00000000">
            <w:pPr>
              <w:ind w:firstLineChars="100" w:firstLine="210"/>
              <w:jc w:val="left"/>
              <w:rPr>
                <w:rFonts w:ascii="仿宋" w:eastAsia="仿宋" w:hAnsi="仿宋" w:cs="仿宋"/>
                <w:szCs w:val="21"/>
              </w:rPr>
            </w:pPr>
            <w:r>
              <w:rPr>
                <w:rFonts w:ascii="仿宋" w:eastAsia="仿宋" w:hAnsi="仿宋" w:cs="仿宋" w:hint="eastAsia"/>
                <w:szCs w:val="21"/>
              </w:rPr>
              <w:t>非外语类专业学生取得大学英语四级考试425分及以上，填写合格/不合格</w:t>
            </w:r>
          </w:p>
        </w:tc>
        <w:tc>
          <w:tcPr>
            <w:tcW w:w="478" w:type="pct"/>
            <w:vAlign w:val="center"/>
          </w:tcPr>
          <w:p w14:paraId="594ECF12" w14:textId="77777777" w:rsidR="008229AC" w:rsidRDefault="00000000">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91A7CB6" w14:textId="77777777" w:rsidR="008229AC" w:rsidRDefault="008229AC">
            <w:pPr>
              <w:jc w:val="center"/>
              <w:rPr>
                <w:rFonts w:ascii="仿宋" w:eastAsia="仿宋" w:hAnsi="仿宋" w:cs="仿宋"/>
                <w:szCs w:val="21"/>
              </w:rPr>
            </w:pPr>
          </w:p>
        </w:tc>
        <w:tc>
          <w:tcPr>
            <w:tcW w:w="913" w:type="pct"/>
            <w:vAlign w:val="center"/>
          </w:tcPr>
          <w:p w14:paraId="6F5C738F" w14:textId="77777777" w:rsidR="008229AC" w:rsidRDefault="008229AC">
            <w:pPr>
              <w:jc w:val="center"/>
              <w:rPr>
                <w:rFonts w:ascii="仿宋" w:eastAsia="仿宋" w:hAnsi="仿宋" w:cs="仿宋"/>
                <w:szCs w:val="21"/>
              </w:rPr>
            </w:pPr>
          </w:p>
        </w:tc>
      </w:tr>
      <w:tr w:rsidR="008229AC" w14:paraId="2C235BCE" w14:textId="77777777">
        <w:trPr>
          <w:cantSplit/>
          <w:trHeight w:val="4810"/>
          <w:jc w:val="center"/>
        </w:trPr>
        <w:tc>
          <w:tcPr>
            <w:tcW w:w="739" w:type="pct"/>
            <w:vAlign w:val="center"/>
          </w:tcPr>
          <w:p w14:paraId="023E7107" w14:textId="77777777" w:rsidR="008229AC" w:rsidRDefault="00000000">
            <w:pPr>
              <w:jc w:val="center"/>
              <w:rPr>
                <w:rFonts w:ascii="仿宋" w:eastAsia="仿宋" w:hAnsi="仿宋" w:cs="仿宋"/>
                <w:szCs w:val="21"/>
              </w:rPr>
            </w:pPr>
            <w:r>
              <w:rPr>
                <w:rFonts w:ascii="仿宋" w:eastAsia="仿宋" w:hAnsi="仿宋" w:cs="仿宋" w:hint="eastAsia"/>
                <w:szCs w:val="21"/>
              </w:rPr>
              <w:t>学业成绩</w:t>
            </w:r>
          </w:p>
        </w:tc>
        <w:tc>
          <w:tcPr>
            <w:tcW w:w="2110" w:type="pct"/>
            <w:gridSpan w:val="3"/>
            <w:vAlign w:val="center"/>
          </w:tcPr>
          <w:p w14:paraId="2550925E"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54466660"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学校本科生院出具。</w:t>
            </w:r>
          </w:p>
        </w:tc>
        <w:tc>
          <w:tcPr>
            <w:tcW w:w="478" w:type="pct"/>
            <w:vAlign w:val="center"/>
          </w:tcPr>
          <w:p w14:paraId="1F0BF0E3" w14:textId="77777777" w:rsidR="008229AC" w:rsidRDefault="00000000">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2824F04C" w14:textId="77777777" w:rsidR="008229AC" w:rsidRDefault="008229AC">
            <w:pPr>
              <w:jc w:val="center"/>
              <w:rPr>
                <w:rFonts w:ascii="仿宋" w:eastAsia="仿宋" w:hAnsi="仿宋" w:cs="仿宋"/>
                <w:szCs w:val="21"/>
              </w:rPr>
            </w:pPr>
          </w:p>
        </w:tc>
        <w:tc>
          <w:tcPr>
            <w:tcW w:w="913" w:type="pct"/>
            <w:vAlign w:val="center"/>
          </w:tcPr>
          <w:p w14:paraId="30931724" w14:textId="77777777" w:rsidR="008229AC" w:rsidRDefault="008229AC">
            <w:pPr>
              <w:jc w:val="center"/>
              <w:rPr>
                <w:rFonts w:ascii="仿宋" w:eastAsia="仿宋" w:hAnsi="仿宋" w:cs="仿宋"/>
                <w:szCs w:val="21"/>
              </w:rPr>
            </w:pPr>
          </w:p>
        </w:tc>
      </w:tr>
      <w:tr w:rsidR="008229AC" w14:paraId="047CFB10" w14:textId="77777777">
        <w:trPr>
          <w:cantSplit/>
          <w:trHeight w:val="1926"/>
          <w:jc w:val="center"/>
        </w:trPr>
        <w:tc>
          <w:tcPr>
            <w:tcW w:w="739" w:type="pct"/>
            <w:vAlign w:val="center"/>
          </w:tcPr>
          <w:p w14:paraId="6385B4E7" w14:textId="77777777" w:rsidR="008229AC" w:rsidRDefault="00000000">
            <w:pPr>
              <w:jc w:val="center"/>
              <w:rPr>
                <w:rFonts w:ascii="仿宋" w:eastAsia="仿宋" w:hAnsi="仿宋" w:cs="仿宋"/>
                <w:szCs w:val="21"/>
              </w:rPr>
            </w:pPr>
            <w:r>
              <w:rPr>
                <w:rFonts w:ascii="仿宋" w:eastAsia="仿宋" w:hAnsi="仿宋" w:cs="仿宋" w:hint="eastAsia"/>
                <w:szCs w:val="21"/>
              </w:rPr>
              <w:lastRenderedPageBreak/>
              <w:t>学术专长成绩</w:t>
            </w:r>
          </w:p>
        </w:tc>
        <w:tc>
          <w:tcPr>
            <w:tcW w:w="2110" w:type="pct"/>
            <w:gridSpan w:val="3"/>
            <w:vAlign w:val="center"/>
          </w:tcPr>
          <w:p w14:paraId="150D7B31"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根据本科生学术成果业绩，经学院申请材料审核专家组复核认定。</w:t>
            </w:r>
          </w:p>
          <w:p w14:paraId="1B79F9EB"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31756F0F" w14:textId="77777777" w:rsidR="008229AC" w:rsidRDefault="00000000">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01325F41" w14:textId="77777777" w:rsidR="008229AC" w:rsidRDefault="008229AC">
            <w:pPr>
              <w:jc w:val="center"/>
              <w:rPr>
                <w:rFonts w:ascii="仿宋" w:eastAsia="仿宋" w:hAnsi="仿宋" w:cs="仿宋"/>
                <w:szCs w:val="21"/>
              </w:rPr>
            </w:pPr>
          </w:p>
        </w:tc>
        <w:tc>
          <w:tcPr>
            <w:tcW w:w="913" w:type="pct"/>
            <w:vAlign w:val="center"/>
          </w:tcPr>
          <w:p w14:paraId="0771A118" w14:textId="77777777" w:rsidR="008229AC" w:rsidRDefault="008229AC">
            <w:pPr>
              <w:jc w:val="center"/>
              <w:rPr>
                <w:rFonts w:ascii="仿宋" w:eastAsia="仿宋" w:hAnsi="仿宋" w:cs="仿宋"/>
                <w:szCs w:val="21"/>
              </w:rPr>
            </w:pPr>
          </w:p>
        </w:tc>
      </w:tr>
      <w:tr w:rsidR="008229AC" w14:paraId="4EE5629A" w14:textId="77777777">
        <w:trPr>
          <w:cantSplit/>
          <w:trHeight w:val="3476"/>
          <w:jc w:val="center"/>
        </w:trPr>
        <w:tc>
          <w:tcPr>
            <w:tcW w:w="739" w:type="pct"/>
            <w:vAlign w:val="center"/>
          </w:tcPr>
          <w:p w14:paraId="49B83C00" w14:textId="77777777" w:rsidR="008229AC" w:rsidRDefault="00000000">
            <w:pPr>
              <w:jc w:val="center"/>
              <w:rPr>
                <w:rFonts w:ascii="仿宋" w:eastAsia="仿宋" w:hAnsi="仿宋" w:cs="仿宋"/>
                <w:szCs w:val="21"/>
              </w:rPr>
            </w:pPr>
            <w:r>
              <w:rPr>
                <w:rFonts w:ascii="仿宋" w:eastAsia="仿宋" w:hAnsi="仿宋" w:cs="仿宋" w:hint="eastAsia"/>
                <w:szCs w:val="21"/>
              </w:rPr>
              <w:t>综合素质</w:t>
            </w:r>
          </w:p>
          <w:p w14:paraId="3BE2B143" w14:textId="77777777" w:rsidR="008229AC" w:rsidRDefault="00000000">
            <w:pPr>
              <w:jc w:val="center"/>
              <w:rPr>
                <w:rFonts w:ascii="仿宋" w:eastAsia="仿宋" w:hAnsi="仿宋" w:cs="仿宋"/>
                <w:szCs w:val="21"/>
              </w:rPr>
            </w:pPr>
            <w:r>
              <w:rPr>
                <w:rFonts w:ascii="仿宋" w:eastAsia="仿宋" w:hAnsi="仿宋" w:cs="仿宋" w:hint="eastAsia"/>
                <w:szCs w:val="21"/>
              </w:rPr>
              <w:t>评价成绩</w:t>
            </w:r>
          </w:p>
        </w:tc>
        <w:tc>
          <w:tcPr>
            <w:tcW w:w="2110" w:type="pct"/>
            <w:gridSpan w:val="3"/>
            <w:vAlign w:val="center"/>
          </w:tcPr>
          <w:p w14:paraId="6A39FE82"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在学业成绩和学术专长成绩基础上，根据学科专业特点，在推免实施细则中设置综合素质评价成绩，用于评价学生全面发展方面的表现，如参军入伍服兵役、荣誉表彰、参加志愿服务或公益活动、获发明专利（含软著等）、大学生创新创业训练项目立项等，不得与学术专长成绩认定项目重复。</w:t>
            </w:r>
          </w:p>
          <w:p w14:paraId="02B72917" w14:textId="77777777" w:rsidR="008229AC" w:rsidRDefault="00000000">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47B0115A" w14:textId="77777777" w:rsidR="008229AC" w:rsidRDefault="00000000">
            <w:pPr>
              <w:jc w:val="center"/>
              <w:rPr>
                <w:rFonts w:ascii="仿宋" w:eastAsia="仿宋" w:hAnsi="仿宋" w:cs="仿宋"/>
                <w:szCs w:val="21"/>
              </w:rPr>
            </w:pPr>
            <w:r>
              <w:rPr>
                <w:rFonts w:ascii="仿宋" w:eastAsia="仿宋" w:hAnsi="仿宋" w:cs="仿宋" w:hint="eastAsia"/>
                <w:szCs w:val="21"/>
              </w:rPr>
              <w:t>10</w:t>
            </w:r>
          </w:p>
        </w:tc>
        <w:tc>
          <w:tcPr>
            <w:tcW w:w="758" w:type="pct"/>
            <w:vAlign w:val="center"/>
          </w:tcPr>
          <w:p w14:paraId="489673CD" w14:textId="77777777" w:rsidR="008229AC" w:rsidRDefault="008229AC">
            <w:pPr>
              <w:jc w:val="center"/>
              <w:rPr>
                <w:rFonts w:ascii="仿宋" w:eastAsia="仿宋" w:hAnsi="仿宋" w:cs="仿宋"/>
                <w:szCs w:val="21"/>
              </w:rPr>
            </w:pPr>
          </w:p>
        </w:tc>
        <w:tc>
          <w:tcPr>
            <w:tcW w:w="913" w:type="pct"/>
            <w:vAlign w:val="center"/>
          </w:tcPr>
          <w:p w14:paraId="36EEEE3E" w14:textId="77777777" w:rsidR="008229AC" w:rsidRDefault="008229AC">
            <w:pPr>
              <w:jc w:val="center"/>
              <w:rPr>
                <w:rFonts w:ascii="仿宋" w:eastAsia="仿宋" w:hAnsi="仿宋" w:cs="仿宋"/>
                <w:szCs w:val="21"/>
              </w:rPr>
            </w:pPr>
          </w:p>
        </w:tc>
      </w:tr>
      <w:tr w:rsidR="008229AC" w14:paraId="450599FD" w14:textId="77777777">
        <w:trPr>
          <w:cantSplit/>
          <w:trHeight w:val="2823"/>
          <w:jc w:val="center"/>
        </w:trPr>
        <w:tc>
          <w:tcPr>
            <w:tcW w:w="739" w:type="pct"/>
            <w:vAlign w:val="center"/>
          </w:tcPr>
          <w:p w14:paraId="3F6E71E5" w14:textId="77777777" w:rsidR="008229AC" w:rsidRDefault="00000000">
            <w:pPr>
              <w:jc w:val="center"/>
              <w:rPr>
                <w:rFonts w:ascii="仿宋" w:eastAsia="仿宋" w:hAnsi="仿宋" w:cs="仿宋"/>
                <w:szCs w:val="21"/>
              </w:rPr>
            </w:pPr>
            <w:r>
              <w:rPr>
                <w:rFonts w:ascii="仿宋" w:eastAsia="仿宋" w:hAnsi="仿宋" w:cs="仿宋" w:hint="eastAsia"/>
                <w:color w:val="000000"/>
                <w:kern w:val="0"/>
                <w:szCs w:val="21"/>
                <w:lang w:bidi="ar"/>
              </w:rPr>
              <w:t>学生诚信承诺</w:t>
            </w:r>
          </w:p>
        </w:tc>
        <w:tc>
          <w:tcPr>
            <w:tcW w:w="4260" w:type="pct"/>
            <w:gridSpan w:val="6"/>
            <w:vAlign w:val="center"/>
          </w:tcPr>
          <w:p w14:paraId="5AFE45B2" w14:textId="77777777" w:rsidR="008229AC" w:rsidRDefault="00000000">
            <w:pPr>
              <w:widowControl/>
              <w:ind w:firstLineChars="200" w:firstLine="420"/>
              <w:jc w:val="left"/>
              <w:rPr>
                <w:rFonts w:ascii="仿宋" w:eastAsia="仿宋" w:hAnsi="仿宋" w:cs="仿宋"/>
                <w:szCs w:val="21"/>
              </w:rPr>
            </w:pPr>
            <w:r>
              <w:rPr>
                <w:rFonts w:ascii="仿宋" w:eastAsia="仿宋" w:hAnsi="仿宋" w:cs="仿宋" w:hint="eastAsia"/>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14:textId="77777777" w:rsidR="008229AC" w:rsidRDefault="00000000">
            <w:pPr>
              <w:wordWrap w:val="0"/>
              <w:jc w:val="center"/>
              <w:rPr>
                <w:rFonts w:ascii="仿宋" w:eastAsia="仿宋" w:hAnsi="仿宋" w:cs="仿宋"/>
                <w:szCs w:val="21"/>
              </w:rPr>
            </w:pPr>
            <w:r>
              <w:rPr>
                <w:rFonts w:ascii="仿宋" w:eastAsia="仿宋" w:hAnsi="仿宋" w:cs="仿宋" w:hint="eastAsia"/>
                <w:szCs w:val="21"/>
              </w:rPr>
              <w:t xml:space="preserve">                               个人签名（手写）：         </w:t>
            </w:r>
          </w:p>
          <w:p w14:paraId="031E85F4" w14:textId="77777777" w:rsidR="008229AC" w:rsidRDefault="00000000">
            <w:pPr>
              <w:jc w:val="center"/>
              <w:rPr>
                <w:rFonts w:ascii="仿宋" w:eastAsia="仿宋" w:hAnsi="仿宋" w:cs="仿宋"/>
                <w:szCs w:val="21"/>
              </w:rPr>
            </w:pPr>
            <w:r>
              <w:rPr>
                <w:rFonts w:ascii="仿宋" w:eastAsia="仿宋" w:hAnsi="仿宋" w:cs="仿宋" w:hint="eastAsia"/>
                <w:szCs w:val="21"/>
              </w:rPr>
              <w:t xml:space="preserve">                      签名日期（手写）：    </w:t>
            </w:r>
          </w:p>
        </w:tc>
      </w:tr>
      <w:tr w:rsidR="008229AC" w14:paraId="1129F1F2" w14:textId="77777777">
        <w:trPr>
          <w:cantSplit/>
          <w:trHeight w:val="2846"/>
          <w:jc w:val="center"/>
        </w:trPr>
        <w:tc>
          <w:tcPr>
            <w:tcW w:w="739" w:type="pct"/>
            <w:vAlign w:val="center"/>
          </w:tcPr>
          <w:p w14:paraId="556BA7E2" w14:textId="77777777" w:rsidR="008229AC" w:rsidRDefault="00000000">
            <w:pPr>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学院推免生申请材料审核专家组意见</w:t>
            </w:r>
          </w:p>
        </w:tc>
        <w:tc>
          <w:tcPr>
            <w:tcW w:w="4260" w:type="pct"/>
            <w:gridSpan w:val="6"/>
          </w:tcPr>
          <w:p w14:paraId="1E14706E" w14:textId="77777777" w:rsidR="008229AC" w:rsidRDefault="00000000">
            <w:pPr>
              <w:widowControl/>
              <w:rPr>
                <w:rFonts w:ascii="仿宋" w:eastAsia="仿宋" w:hAnsi="仿宋" w:cs="仿宋"/>
                <w:szCs w:val="21"/>
              </w:rPr>
            </w:pPr>
            <w:r>
              <w:rPr>
                <w:rFonts w:ascii="仿宋" w:eastAsia="仿宋" w:hAnsi="仿宋" w:cs="仿宋" w:hint="eastAsia"/>
                <w:color w:val="000000"/>
                <w:kern w:val="0"/>
                <w:szCs w:val="21"/>
                <w:lang w:bidi="ar"/>
              </w:rPr>
              <w:t>全体成员签名：</w:t>
            </w:r>
          </w:p>
        </w:tc>
      </w:tr>
    </w:tbl>
    <w:p w14:paraId="33F66A90" w14:textId="77777777" w:rsidR="008229AC" w:rsidRDefault="00000000">
      <w:pPr>
        <w:rPr>
          <w:rFonts w:ascii="仿宋" w:eastAsia="仿宋" w:hAnsi="仿宋" w:cs="仿宋"/>
          <w:b/>
          <w:bCs/>
          <w:sz w:val="32"/>
          <w:szCs w:val="32"/>
        </w:rPr>
      </w:pPr>
      <w:r>
        <w:rPr>
          <w:rFonts w:ascii="仿宋" w:eastAsia="仿宋" w:hAnsi="仿宋" w:cs="仿宋" w:hint="eastAsia"/>
          <w:b/>
          <w:bCs/>
          <w:sz w:val="32"/>
          <w:szCs w:val="32"/>
        </w:rPr>
        <w:br w:type="page"/>
      </w:r>
    </w:p>
    <w:p w14:paraId="53819A02"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lastRenderedPageBreak/>
        <w:t>必备条件相关佐证材料</w:t>
      </w:r>
    </w:p>
    <w:p w14:paraId="6F3F859B"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16BE510C"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65C8B6FC"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6D8EAED9"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A7BF98" w14:textId="77777777" w:rsidR="008229AC" w:rsidRDefault="008229AC">
      <w:pPr>
        <w:spacing w:line="500" w:lineRule="exact"/>
        <w:rPr>
          <w:rFonts w:ascii="仿宋" w:eastAsia="仿宋" w:hAnsi="仿宋" w:cs="仿宋"/>
          <w:b/>
          <w:bCs/>
          <w:sz w:val="32"/>
          <w:szCs w:val="32"/>
        </w:rPr>
      </w:pPr>
    </w:p>
    <w:p w14:paraId="43F1778E" w14:textId="77777777" w:rsidR="008229AC" w:rsidRDefault="008229AC">
      <w:pPr>
        <w:spacing w:line="500" w:lineRule="exact"/>
        <w:rPr>
          <w:rFonts w:ascii="仿宋" w:eastAsia="仿宋" w:hAnsi="仿宋" w:cs="仿宋"/>
          <w:b/>
          <w:bCs/>
          <w:sz w:val="32"/>
          <w:szCs w:val="32"/>
        </w:rPr>
      </w:pPr>
    </w:p>
    <w:p w14:paraId="29CA2599" w14:textId="77777777" w:rsidR="008229AC" w:rsidRDefault="008229AC">
      <w:pPr>
        <w:spacing w:line="500" w:lineRule="exact"/>
        <w:rPr>
          <w:rFonts w:ascii="仿宋" w:eastAsia="仿宋" w:hAnsi="仿宋" w:cs="仿宋"/>
          <w:b/>
          <w:bCs/>
          <w:sz w:val="32"/>
          <w:szCs w:val="32"/>
        </w:rPr>
      </w:pPr>
    </w:p>
    <w:p w14:paraId="00127149"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学术专长成绩相关佐证材料</w:t>
      </w:r>
    </w:p>
    <w:p w14:paraId="55261E44"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477CD90C"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70960E1F"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29AE73E5"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5334156D" w14:textId="77777777" w:rsidR="008229AC" w:rsidRDefault="008229AC">
      <w:pPr>
        <w:spacing w:line="500" w:lineRule="exact"/>
        <w:rPr>
          <w:rFonts w:ascii="仿宋" w:eastAsia="仿宋" w:hAnsi="仿宋" w:cs="仿宋"/>
          <w:b/>
          <w:bCs/>
          <w:sz w:val="28"/>
          <w:szCs w:val="28"/>
        </w:rPr>
      </w:pPr>
    </w:p>
    <w:p w14:paraId="3E4AA804" w14:textId="77777777" w:rsidR="008229AC" w:rsidRDefault="008229AC">
      <w:pPr>
        <w:spacing w:line="500" w:lineRule="exact"/>
        <w:rPr>
          <w:rFonts w:ascii="仿宋" w:eastAsia="仿宋" w:hAnsi="仿宋" w:cs="仿宋"/>
          <w:b/>
          <w:bCs/>
          <w:sz w:val="28"/>
          <w:szCs w:val="28"/>
        </w:rPr>
      </w:pPr>
    </w:p>
    <w:p w14:paraId="4AF531F7" w14:textId="77777777" w:rsidR="008229AC" w:rsidRDefault="008229AC">
      <w:pPr>
        <w:spacing w:line="500" w:lineRule="exact"/>
        <w:rPr>
          <w:rFonts w:ascii="仿宋" w:eastAsia="仿宋" w:hAnsi="仿宋" w:cs="仿宋"/>
          <w:b/>
          <w:bCs/>
          <w:sz w:val="28"/>
          <w:szCs w:val="28"/>
        </w:rPr>
      </w:pPr>
    </w:p>
    <w:p w14:paraId="0044744C"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综合素质评价成绩相关佐证材料</w:t>
      </w:r>
    </w:p>
    <w:p w14:paraId="63E4CF03"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5BE68C11"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36984A2F"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0B62B708" w14:textId="77777777" w:rsidR="008229AC" w:rsidRDefault="00000000">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146C18" w14:textId="77777777" w:rsidR="008229AC" w:rsidRDefault="008229AC">
      <w:pPr>
        <w:spacing w:line="500" w:lineRule="exact"/>
        <w:rPr>
          <w:rFonts w:ascii="仿宋" w:eastAsia="仿宋" w:hAnsi="仿宋" w:cs="仿宋"/>
          <w:b/>
          <w:bCs/>
          <w:sz w:val="28"/>
          <w:szCs w:val="28"/>
        </w:rPr>
      </w:pPr>
    </w:p>
    <w:p w14:paraId="2047A602" w14:textId="77777777" w:rsidR="008229AC" w:rsidRDefault="008229AC"/>
    <w:sectPr w:rsidR="00822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44A4A"/>
    <w:rsid w:val="000D0915"/>
    <w:rsid w:val="00371D19"/>
    <w:rsid w:val="008229AC"/>
    <w:rsid w:val="551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51F646"/>
  <w15:docId w15:val="{1EA10051-9BD7-8045-915D-F5EF7C75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dc:creator>
  <cp:lastModifiedBy>Wanda Ebony</cp:lastModifiedBy>
  <cp:revision>3</cp:revision>
  <dcterms:created xsi:type="dcterms:W3CDTF">2025-08-22T08:32:00Z</dcterms:created>
  <dcterms:modified xsi:type="dcterms:W3CDTF">2025-08-22T10:49:00Z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eyJoZGlkIjoiYTRhMGNkZGM1ODdlNTVhNTQ2YjllYTVmMDkwYTE0ZWMiLCJ1c2VySWQiOiI2OTk0MTQxNzgifQ==</vt:lpwstr>
  </property>
</Properties>
</file>